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18B21" w14:textId="77777777" w:rsidR="00802827" w:rsidRDefault="00000000">
      <w:pPr>
        <w:pStyle w:val="BodyA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Please use the following text to build the NinjaTrader section on your site including the inserted website links:</w:t>
      </w:r>
    </w:p>
    <w:p w14:paraId="3E137310" w14:textId="77777777" w:rsidR="00802827" w:rsidRDefault="00802827">
      <w:pPr>
        <w:pStyle w:val="BodyA"/>
        <w:pBdr>
          <w:bottom w:val="single" w:sz="12" w:space="0" w:color="000000"/>
        </w:pBdr>
        <w:rPr>
          <w:rFonts w:ascii="Arial" w:eastAsia="Arial" w:hAnsi="Arial" w:cs="Arial"/>
          <w:i/>
          <w:iCs/>
          <w:sz w:val="20"/>
          <w:szCs w:val="20"/>
        </w:rPr>
      </w:pPr>
    </w:p>
    <w:p w14:paraId="0B32133E" w14:textId="77777777" w:rsidR="00802827" w:rsidRDefault="00802827">
      <w:pPr>
        <w:pStyle w:val="BodyA"/>
        <w:rPr>
          <w:rFonts w:ascii="Arial" w:eastAsia="Arial" w:hAnsi="Arial" w:cs="Arial"/>
          <w:sz w:val="20"/>
          <w:szCs w:val="20"/>
        </w:rPr>
      </w:pPr>
    </w:p>
    <w:p w14:paraId="1B18F09E" w14:textId="77777777" w:rsidR="00802827" w:rsidRDefault="00000000">
      <w:pPr>
        <w:pStyle w:val="BodyA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Our Recommended Trading Platform</w:t>
      </w:r>
    </w:p>
    <w:p w14:paraId="26D38EA1" w14:textId="77777777" w:rsidR="00802827" w:rsidRDefault="00000000">
      <w:pPr>
        <w:pStyle w:val="BodyA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NinjaTrader</w:t>
      </w:r>
      <w:r>
        <w:rPr>
          <w:rFonts w:ascii="Arial" w:hAnsi="Arial"/>
          <w:sz w:val="20"/>
          <w:szCs w:val="20"/>
          <w:vertAlign w:val="superscript"/>
        </w:rPr>
        <w:t>®</w:t>
      </w:r>
      <w:r>
        <w:rPr>
          <w:rFonts w:ascii="Arial" w:hAnsi="Arial"/>
          <w:sz w:val="20"/>
          <w:szCs w:val="20"/>
        </w:rPr>
        <w:t xml:space="preserve"> is our #1 recommended trading software platform</w:t>
      </w:r>
      <w:r>
        <w:rPr>
          <w:rFonts w:ascii="Arial" w:hAnsi="Arial"/>
          <w:color w:val="00B0F0"/>
          <w:sz w:val="20"/>
          <w:szCs w:val="20"/>
          <w:u w:color="00B0F0"/>
        </w:rPr>
        <w:t xml:space="preserve"> </w:t>
      </w:r>
      <w:r>
        <w:rPr>
          <w:rFonts w:ascii="Arial" w:hAnsi="Arial"/>
          <w:sz w:val="20"/>
          <w:szCs w:val="20"/>
        </w:rPr>
        <w:t xml:space="preserve">preferred by traders worldwide including our clients.  </w:t>
      </w:r>
    </w:p>
    <w:p w14:paraId="1D1376EE" w14:textId="0CF47E44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hyperlink r:id="rId7" w:history="1">
        <w:r>
          <w:rPr>
            <w:rStyle w:val="Hyperlink0"/>
          </w:rPr>
          <w:t>Download NinjaTrader</w:t>
        </w:r>
      </w:hyperlink>
      <w:r>
        <w:rPr>
          <w:rStyle w:val="None"/>
          <w:rFonts w:ascii="Arial" w:hAnsi="Arial"/>
          <w:b/>
          <w:bCs/>
          <w:sz w:val="20"/>
          <w:szCs w:val="20"/>
        </w:rPr>
        <w:t xml:space="preserve"> &amp; receive immediate FREE access to:</w:t>
      </w:r>
      <w:r>
        <w:rPr>
          <w:rStyle w:val="None"/>
          <w:rFonts w:ascii="Arial" w:hAnsi="Arial"/>
          <w:sz w:val="20"/>
          <w:szCs w:val="20"/>
        </w:rPr>
        <w:t xml:space="preserve"> </w:t>
      </w:r>
    </w:p>
    <w:p w14:paraId="0EC64408" w14:textId="77777777" w:rsidR="00802827" w:rsidRDefault="00000000">
      <w:pPr>
        <w:pStyle w:val="ListParagraph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Style w:val="NoneA"/>
          <w:rFonts w:ascii="Arial" w:hAnsi="Arial"/>
          <w:sz w:val="20"/>
          <w:szCs w:val="20"/>
        </w:rPr>
        <w:t>Real-time futures data</w:t>
      </w:r>
    </w:p>
    <w:p w14:paraId="377E7881" w14:textId="77777777" w:rsidR="00802827" w:rsidRDefault="00000000">
      <w:pPr>
        <w:pStyle w:val="ListParagraph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Style w:val="NoneA"/>
          <w:rFonts w:ascii="Arial" w:hAnsi="Arial"/>
          <w:sz w:val="20"/>
          <w:szCs w:val="20"/>
        </w:rPr>
        <w:t>Advanced charting</w:t>
      </w:r>
    </w:p>
    <w:p w14:paraId="09E1BD31" w14:textId="77777777" w:rsidR="00802827" w:rsidRDefault="00000000">
      <w:pPr>
        <w:pStyle w:val="ListParagraph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Style w:val="NoneA"/>
          <w:rFonts w:ascii="Arial" w:hAnsi="Arial"/>
          <w:sz w:val="20"/>
          <w:szCs w:val="20"/>
        </w:rPr>
        <w:t>Trade simulator</w:t>
      </w:r>
    </w:p>
    <w:p w14:paraId="3423A97D" w14:textId="77777777" w:rsidR="00802827" w:rsidRDefault="00000000">
      <w:pPr>
        <w:pStyle w:val="ListParagraph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Style w:val="NoneA"/>
          <w:rFonts w:ascii="Arial" w:hAnsi="Arial"/>
          <w:sz w:val="20"/>
          <w:szCs w:val="20"/>
        </w:rPr>
        <w:t xml:space="preserve">Strategy development and </w:t>
      </w:r>
      <w:proofErr w:type="spellStart"/>
      <w:r>
        <w:rPr>
          <w:rStyle w:val="NoneA"/>
          <w:rFonts w:ascii="Arial" w:hAnsi="Arial"/>
          <w:sz w:val="20"/>
          <w:szCs w:val="20"/>
        </w:rPr>
        <w:t>backtesting</w:t>
      </w:r>
      <w:proofErr w:type="spellEnd"/>
    </w:p>
    <w:p w14:paraId="7E52F35C" w14:textId="77777777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proofErr w:type="spellStart"/>
      <w:r>
        <w:rPr>
          <w:rStyle w:val="None"/>
          <w:rFonts w:ascii="Arial" w:hAnsi="Arial"/>
          <w:sz w:val="20"/>
          <w:szCs w:val="20"/>
        </w:rPr>
        <w:t>NinjaTrader’s</w:t>
      </w:r>
      <w:proofErr w:type="spellEnd"/>
      <w:r>
        <w:rPr>
          <w:rStyle w:val="None"/>
          <w:rFonts w:ascii="Arial" w:hAnsi="Arial"/>
          <w:sz w:val="20"/>
          <w:szCs w:val="20"/>
        </w:rPr>
        <w:t xml:space="preserve"> award-winning </w:t>
      </w:r>
      <w:hyperlink r:id="rId8" w:history="1">
        <w:r>
          <w:rPr>
            <w:rStyle w:val="Hyperlink1"/>
          </w:rPr>
          <w:t>trading platform</w:t>
        </w:r>
      </w:hyperlink>
      <w:r>
        <w:rPr>
          <w:rStyle w:val="None"/>
          <w:rFonts w:ascii="Arial" w:hAnsi="Arial"/>
          <w:sz w:val="20"/>
          <w:szCs w:val="20"/>
        </w:rPr>
        <w:t xml:space="preserve"> is consistently voted an industry leader by the trading community.  Featuring 1000s of Apps &amp; Add-Ons for unlimited customization, NinjaTrader is used by over 500,000 traders for advanced market analysis, professional charting and fast order execution.</w:t>
      </w:r>
    </w:p>
    <w:p w14:paraId="4F4F1BCA" w14:textId="66B0B18A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r>
        <w:rPr>
          <w:rStyle w:val="None"/>
          <w:rFonts w:ascii="Arial" w:hAnsi="Arial"/>
          <w:sz w:val="20"/>
          <w:szCs w:val="20"/>
        </w:rPr>
        <w:t xml:space="preserve">For new traders, start preparing for the live markets with a free </w:t>
      </w:r>
      <w:hyperlink r:id="rId9" w:history="1">
        <w:r>
          <w:rPr>
            <w:rStyle w:val="Hyperlink1"/>
          </w:rPr>
          <w:t>trading simulator</w:t>
        </w:r>
      </w:hyperlink>
      <w:r>
        <w:rPr>
          <w:rStyle w:val="None"/>
          <w:rFonts w:ascii="Arial" w:hAnsi="Arial"/>
          <w:sz w:val="20"/>
          <w:szCs w:val="20"/>
        </w:rPr>
        <w:t xml:space="preserve"> featuring real-time </w:t>
      </w:r>
      <w:r>
        <w:rPr>
          <w:rStyle w:val="None"/>
          <w:rFonts w:ascii="Arial Unicode MS" w:hAnsi="Arial Unicode MS"/>
          <w:sz w:val="20"/>
          <w:szCs w:val="20"/>
        </w:rPr>
        <w:br/>
      </w:r>
      <w:r>
        <w:rPr>
          <w:rStyle w:val="None"/>
          <w:rFonts w:ascii="Arial" w:hAnsi="Arial"/>
          <w:sz w:val="20"/>
          <w:szCs w:val="20"/>
        </w:rPr>
        <w:t>market data.</w:t>
      </w:r>
    </w:p>
    <w:p w14:paraId="28E9E887" w14:textId="2D96DD55" w:rsidR="00802827" w:rsidRDefault="00000000">
      <w:pPr>
        <w:pStyle w:val="BodyA"/>
        <w:jc w:val="center"/>
        <w:rPr>
          <w:rStyle w:val="None"/>
          <w:rFonts w:ascii="Arial" w:eastAsia="Arial" w:hAnsi="Arial" w:cs="Arial"/>
          <w:sz w:val="40"/>
          <w:szCs w:val="40"/>
        </w:rPr>
      </w:pPr>
      <w:hyperlink r:id="rId10" w:history="1">
        <w:r>
          <w:rPr>
            <w:rStyle w:val="Hyperlink2"/>
          </w:rPr>
          <w:t>Get Started for FREE!</w:t>
        </w:r>
      </w:hyperlink>
    </w:p>
    <w:p w14:paraId="308A5C35" w14:textId="77777777" w:rsidR="00802827" w:rsidRDefault="00802827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</w:p>
    <w:p w14:paraId="47003CF0" w14:textId="77777777" w:rsidR="00802827" w:rsidRDefault="00802827">
      <w:pPr>
        <w:pStyle w:val="BodyA"/>
        <w:pBdr>
          <w:bottom w:val="single" w:sz="12" w:space="0" w:color="000000"/>
        </w:pBdr>
        <w:rPr>
          <w:rStyle w:val="None"/>
          <w:rFonts w:ascii="Arial" w:eastAsia="Arial" w:hAnsi="Arial" w:cs="Arial"/>
        </w:rPr>
      </w:pPr>
    </w:p>
    <w:p w14:paraId="6F2E9B4D" w14:textId="77777777" w:rsidR="00802827" w:rsidRDefault="00802827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</w:p>
    <w:p w14:paraId="6A08CA30" w14:textId="77777777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>Trading platform</w:t>
      </w:r>
      <w:r>
        <w:rPr>
          <w:rStyle w:val="None"/>
          <w:rFonts w:ascii="Arial" w:hAnsi="Arial"/>
          <w:sz w:val="20"/>
          <w:szCs w:val="20"/>
        </w:rPr>
        <w:t xml:space="preserve">:  links to </w:t>
      </w:r>
      <w:hyperlink r:id="rId11" w:history="1">
        <w:r>
          <w:rPr>
            <w:rStyle w:val="Hyperlink1"/>
          </w:rPr>
          <w:t>http://ninjatrader.com/GetStarted</w:t>
        </w:r>
      </w:hyperlink>
    </w:p>
    <w:p w14:paraId="6E417EF5" w14:textId="2641D526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>Download NinjaTrader</w:t>
      </w:r>
      <w:r>
        <w:rPr>
          <w:rStyle w:val="None"/>
          <w:rFonts w:ascii="Arial" w:hAnsi="Arial"/>
          <w:sz w:val="20"/>
          <w:szCs w:val="20"/>
        </w:rPr>
        <w:t xml:space="preserve">: links to </w:t>
      </w:r>
      <w:hyperlink r:id="rId12" w:history="1">
        <w:r w:rsidR="00864000">
          <w:rPr>
            <w:rStyle w:val="Hyperlink1"/>
          </w:rPr>
          <w:t>http://ninjatrader.com</w:t>
        </w:r>
      </w:hyperlink>
    </w:p>
    <w:p w14:paraId="61B06FF1" w14:textId="2ECC2CE9" w:rsidR="00802827" w:rsidRDefault="00000000">
      <w:pPr>
        <w:pStyle w:val="BodyA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>Trading simulator:</w:t>
      </w:r>
      <w:r>
        <w:rPr>
          <w:rStyle w:val="None"/>
          <w:rFonts w:ascii="Arial" w:hAnsi="Arial"/>
          <w:sz w:val="20"/>
          <w:szCs w:val="20"/>
        </w:rPr>
        <w:t xml:space="preserve"> </w:t>
      </w:r>
      <w:hyperlink r:id="rId13" w:history="1">
        <w:r w:rsidR="00864000">
          <w:rPr>
            <w:rStyle w:val="Hyperlink1"/>
          </w:rPr>
          <w:t>http://ninjatrader.com/Simulate</w:t>
        </w:r>
      </w:hyperlink>
    </w:p>
    <w:p w14:paraId="48C362F7" w14:textId="5EAD6E4B" w:rsidR="00802827" w:rsidRDefault="00000000">
      <w:pPr>
        <w:pStyle w:val="BodyA"/>
        <w:rPr>
          <w:rStyle w:val="None"/>
          <w:rFonts w:ascii="Arial" w:eastAsia="Arial" w:hAnsi="Arial" w:cs="Arial"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 xml:space="preserve">Get Started for </w:t>
      </w:r>
      <w:proofErr w:type="gramStart"/>
      <w:r>
        <w:rPr>
          <w:rStyle w:val="None"/>
          <w:rFonts w:ascii="Arial" w:hAnsi="Arial"/>
          <w:i/>
          <w:iCs/>
          <w:sz w:val="20"/>
          <w:szCs w:val="20"/>
        </w:rPr>
        <w:t>FREE!</w:t>
      </w:r>
      <w:r>
        <w:rPr>
          <w:rStyle w:val="None"/>
          <w:rFonts w:ascii="Arial" w:hAnsi="Arial"/>
          <w:sz w:val="20"/>
          <w:szCs w:val="20"/>
        </w:rPr>
        <w:t>:</w:t>
      </w:r>
      <w:proofErr w:type="gramEnd"/>
      <w:r>
        <w:rPr>
          <w:rStyle w:val="None"/>
          <w:rFonts w:ascii="Arial" w:hAnsi="Arial"/>
          <w:sz w:val="20"/>
          <w:szCs w:val="20"/>
        </w:rPr>
        <w:t xml:space="preserve"> links to </w:t>
      </w:r>
      <w:hyperlink r:id="rId14" w:history="1">
        <w:r w:rsidR="00864000">
          <w:rPr>
            <w:rStyle w:val="Hyperlink1"/>
          </w:rPr>
          <w:t>http://ninjatrader.com</w:t>
        </w:r>
      </w:hyperlink>
    </w:p>
    <w:p w14:paraId="0AB88596" w14:textId="77777777" w:rsidR="00802827" w:rsidRDefault="00802827">
      <w:pPr>
        <w:pStyle w:val="BodyA"/>
      </w:pPr>
    </w:p>
    <w:sectPr w:rsidR="00802827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B823" w14:textId="77777777" w:rsidR="000D20B3" w:rsidRDefault="000D20B3">
      <w:r>
        <w:separator/>
      </w:r>
    </w:p>
  </w:endnote>
  <w:endnote w:type="continuationSeparator" w:id="0">
    <w:p w14:paraId="605690C2" w14:textId="77777777" w:rsidR="000D20B3" w:rsidRDefault="000D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Lucida Grande">
    <w:altName w:val="Segoe UI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7708" w14:textId="77777777" w:rsidR="00802827" w:rsidRDefault="0080282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CF114" w14:textId="77777777" w:rsidR="000D20B3" w:rsidRDefault="000D20B3">
      <w:r>
        <w:separator/>
      </w:r>
    </w:p>
  </w:footnote>
  <w:footnote w:type="continuationSeparator" w:id="0">
    <w:p w14:paraId="2D98D078" w14:textId="77777777" w:rsidR="000D20B3" w:rsidRDefault="000D2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2641" w14:textId="77777777" w:rsidR="00802827" w:rsidRDefault="00000000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55B9F07" wp14:editId="46F0964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02908"/>
    <w:multiLevelType w:val="hybridMultilevel"/>
    <w:tmpl w:val="C2A8288A"/>
    <w:numStyleLink w:val="ImportedStyle1"/>
  </w:abstractNum>
  <w:abstractNum w:abstractNumId="1" w15:restartNumberingAfterBreak="0">
    <w:nsid w:val="48B7522A"/>
    <w:multiLevelType w:val="hybridMultilevel"/>
    <w:tmpl w:val="C2A8288A"/>
    <w:styleLink w:val="ImportedStyle1"/>
    <w:lvl w:ilvl="0" w:tplc="816ECEA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3CA1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945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8E43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4C9BF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7A3A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2859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4A70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E05D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53217589">
    <w:abstractNumId w:val="1"/>
  </w:num>
  <w:num w:numId="2" w16cid:durableId="869881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27"/>
    <w:rsid w:val="000D20B3"/>
    <w:rsid w:val="00802827"/>
    <w:rsid w:val="0086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16AB4"/>
  <w15:docId w15:val="{6B524FFA-7CDD-4ACC-A2A6-4A2D119B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Lucida Grande" w:hAnsi="Lucida Grande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</w:rPr>
  </w:style>
  <w:style w:type="paragraph" w:styleId="ListParagraph">
    <w:name w:val="List Paragraph"/>
    <w:pPr>
      <w:spacing w:after="200" w:line="276" w:lineRule="auto"/>
      <w:ind w:left="720"/>
    </w:pPr>
    <w:rPr>
      <w:rFonts w:ascii="Lucida Grande" w:hAnsi="Lucida Grande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NoneA">
    <w:name w:val="None A"/>
    <w:rPr>
      <w:lang w:val="en-US"/>
    </w:rPr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character" w:customStyle="1" w:styleId="Hyperlink2">
    <w:name w:val="Hyperlink.2"/>
    <w:basedOn w:val="None"/>
    <w:rPr>
      <w:rFonts w:ascii="Arial" w:eastAsia="Arial" w:hAnsi="Arial" w:cs="Arial"/>
      <w:outline w:val="0"/>
      <w:color w:val="0000FF"/>
      <w:sz w:val="40"/>
      <w:szCs w:val="40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njatrader.com/GetStarted" TargetMode="External"/><Relationship Id="rId13" Type="http://schemas.openxmlformats.org/officeDocument/2006/relationships/hyperlink" Target="http://ninjatrader.com/Simulat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injatrader.com" TargetMode="External"/><Relationship Id="rId12" Type="http://schemas.openxmlformats.org/officeDocument/2006/relationships/hyperlink" Target="http://ninjatrader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injatrader.com/GetStarte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ninjatrad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injatrader.com/Simulate" TargetMode="External"/><Relationship Id="rId14" Type="http://schemas.openxmlformats.org/officeDocument/2006/relationships/hyperlink" Target="http://ninjatrader.co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Colman</dc:creator>
  <cp:lastModifiedBy>Paul Colman</cp:lastModifiedBy>
  <cp:revision>2</cp:revision>
  <dcterms:created xsi:type="dcterms:W3CDTF">2023-01-23T22:34:00Z</dcterms:created>
  <dcterms:modified xsi:type="dcterms:W3CDTF">2023-01-23T22:34:00Z</dcterms:modified>
</cp:coreProperties>
</file>